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B2E0" w14:textId="3616759D" w:rsidR="008C2465" w:rsidRDefault="00DB79EF" w:rsidP="00DB79EF">
      <w:pPr>
        <w:spacing w:before="240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215D2" wp14:editId="1B84D8BD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2165985" cy="1916430"/>
            <wp:effectExtent l="0" t="0" r="5715" b="7620"/>
            <wp:wrapSquare wrapText="bothSides"/>
            <wp:docPr id="17723619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D5EDE" w14:textId="6EA7CAA8" w:rsidR="008C2465" w:rsidRDefault="008C2465" w:rsidP="008C2465">
      <w:pPr>
        <w:spacing w:after="0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61CA7BC" w14:textId="77777777" w:rsidR="008C2465" w:rsidRPr="008C2465" w:rsidRDefault="008C2465" w:rsidP="008C2465">
      <w:pPr>
        <w:rPr>
          <w:rFonts w:ascii="Roboto" w:hAnsi="Roboto"/>
          <w:sz w:val="20"/>
          <w:szCs w:val="20"/>
        </w:rPr>
      </w:pPr>
    </w:p>
    <w:p w14:paraId="5C45A1C8" w14:textId="77777777" w:rsidR="008C2465" w:rsidRPr="008C2465" w:rsidRDefault="008C2465" w:rsidP="008C2465">
      <w:pPr>
        <w:rPr>
          <w:rFonts w:ascii="Roboto" w:hAnsi="Roboto"/>
          <w:sz w:val="20"/>
          <w:szCs w:val="20"/>
        </w:rPr>
      </w:pPr>
    </w:p>
    <w:p w14:paraId="52116264" w14:textId="77777777" w:rsidR="008C2465" w:rsidRDefault="008C2465" w:rsidP="008C2465">
      <w:pPr>
        <w:spacing w:after="0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778F8354" w14:textId="77777777" w:rsidR="008C2465" w:rsidRDefault="008C2465" w:rsidP="008C2465">
      <w:pPr>
        <w:spacing w:after="0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7AE1358" w14:textId="77777777" w:rsidR="008C2465" w:rsidRDefault="008C2465" w:rsidP="008C2465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D679AFE" w14:textId="77777777" w:rsidR="008C2465" w:rsidRDefault="008C2465" w:rsidP="008C2465">
      <w:pPr>
        <w:spacing w:after="0"/>
        <w:jc w:val="both"/>
        <w:rPr>
          <w:rFonts w:cs="Times New Roman"/>
          <w:color w:val="000000"/>
          <w:sz w:val="40"/>
          <w:szCs w:val="40"/>
          <w:shd w:val="clear" w:color="auto" w:fill="FFFFFF"/>
        </w:rPr>
      </w:pPr>
    </w:p>
    <w:p w14:paraId="48B3DDCA" w14:textId="77777777" w:rsidR="00DB79EF" w:rsidRDefault="00DB79EF" w:rsidP="008C2465">
      <w:pPr>
        <w:spacing w:after="0"/>
        <w:jc w:val="both"/>
        <w:rPr>
          <w:rFonts w:cs="Times New Roman"/>
          <w:color w:val="000000"/>
          <w:sz w:val="40"/>
          <w:szCs w:val="40"/>
          <w:shd w:val="clear" w:color="auto" w:fill="FFFFFF"/>
        </w:rPr>
      </w:pPr>
    </w:p>
    <w:p w14:paraId="3976BEDC" w14:textId="77777777" w:rsidR="00DB79EF" w:rsidRDefault="00DB79EF" w:rsidP="00DB79EF">
      <w:pPr>
        <w:spacing w:after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</w:p>
    <w:p w14:paraId="0370A941" w14:textId="306F50AD" w:rsidR="008C2465" w:rsidRDefault="008C2465" w:rsidP="00DB79EF">
      <w:pPr>
        <w:spacing w:after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DB79EF">
        <w:rPr>
          <w:rFonts w:cs="Times New Roman"/>
          <w:color w:val="000000"/>
          <w:sz w:val="32"/>
          <w:szCs w:val="32"/>
          <w:shd w:val="clear" w:color="auto" w:fill="FFFFFF"/>
        </w:rPr>
        <w:t>Уважаемые собственники и наниматели!</w:t>
      </w:r>
    </w:p>
    <w:p w14:paraId="21CC8F1D" w14:textId="77777777" w:rsidR="00DB79EF" w:rsidRPr="00DB79EF" w:rsidRDefault="00DB79EF" w:rsidP="00DB79EF">
      <w:pPr>
        <w:spacing w:after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</w:p>
    <w:p w14:paraId="65777E47" w14:textId="26060F14" w:rsidR="00850777" w:rsidRDefault="008C2465" w:rsidP="00DB79EF">
      <w:pPr>
        <w:spacing w:after="0"/>
        <w:jc w:val="both"/>
      </w:pPr>
      <w:r w:rsidRPr="00120EE7">
        <w:rPr>
          <w:rFonts w:cs="Times New Roman"/>
          <w:szCs w:val="28"/>
          <w:shd w:val="clear" w:color="auto" w:fill="FFFFFF"/>
        </w:rPr>
        <w:t xml:space="preserve">         </w:t>
      </w:r>
      <w:r w:rsidR="00120EE7" w:rsidRPr="00120EE7">
        <w:rPr>
          <w:rFonts w:cs="Times New Roman"/>
          <w:color w:val="000000"/>
          <w:szCs w:val="28"/>
          <w:shd w:val="clear" w:color="auto" w:fill="FFFFFF"/>
        </w:rPr>
        <w:t>Управляющая компания ОАО «Подшипник»</w:t>
      </w:r>
      <w:r w:rsidR="00120EE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20EE7">
        <w:rPr>
          <w:rFonts w:cs="Times New Roman"/>
          <w:szCs w:val="28"/>
          <w:shd w:val="clear" w:color="auto" w:fill="FFFFFF"/>
        </w:rPr>
        <w:t>о</w:t>
      </w:r>
      <w:r w:rsidRPr="00120EE7">
        <w:rPr>
          <w:rFonts w:cs="Times New Roman"/>
          <w:szCs w:val="28"/>
          <w:shd w:val="clear" w:color="auto" w:fill="FFFFFF"/>
        </w:rPr>
        <w:t>браща</w:t>
      </w:r>
      <w:r w:rsidR="00120EE7">
        <w:rPr>
          <w:rFonts w:cs="Times New Roman"/>
          <w:szCs w:val="28"/>
          <w:shd w:val="clear" w:color="auto" w:fill="FFFFFF"/>
        </w:rPr>
        <w:t>ется</w:t>
      </w:r>
      <w:r w:rsidRPr="008C2465">
        <w:rPr>
          <w:szCs w:val="28"/>
          <w:shd w:val="clear" w:color="auto" w:fill="FFFFFF"/>
        </w:rPr>
        <w:t xml:space="preserve"> </w:t>
      </w:r>
      <w:r w:rsidRPr="008C2465">
        <w:rPr>
          <w:szCs w:val="28"/>
          <w:shd w:val="clear" w:color="auto" w:fill="FFFFFF"/>
        </w:rPr>
        <w:t>к Вам за содействием </w:t>
      </w:r>
      <w:r w:rsidRPr="008C2465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Pr="008C2465">
        <w:rPr>
          <w:szCs w:val="28"/>
          <w:shd w:val="clear" w:color="auto" w:fill="FFFFFF"/>
        </w:rPr>
        <w:t> выявлению</w:t>
      </w:r>
      <w:r w:rsidRPr="008C2465">
        <w:rPr>
          <w:shd w:val="clear" w:color="auto" w:fill="FFFFFF"/>
        </w:rPr>
        <w:t xml:space="preserve"> неудовлетворительного (аварийного) состояния инженерного оборудования, </w:t>
      </w:r>
      <w:r w:rsidRPr="00DB79EF">
        <w:rPr>
          <w:szCs w:val="28"/>
          <w:shd w:val="clear" w:color="auto" w:fill="FFFFFF"/>
        </w:rPr>
        <w:t>рас</w:t>
      </w:r>
      <w:r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Pr="00DB79EF">
        <w:rPr>
          <w:szCs w:val="28"/>
          <w:shd w:val="clear" w:color="auto" w:fill="FFFFFF"/>
        </w:rPr>
        <w:t xml:space="preserve">ложенного </w:t>
      </w:r>
      <w:r w:rsidRPr="008C2465">
        <w:rPr>
          <w:shd w:val="clear" w:color="auto" w:fill="FFFFFF"/>
        </w:rPr>
        <w:t>в квартирах и относящегося к общему имуществу (стояки холодного, горячего водоснабжения и канализации, отопительные приборы, входные вентиля на холодную и</w:t>
      </w:r>
      <w:r>
        <w:rPr>
          <w:shd w:val="clear" w:color="auto" w:fill="FFFFFF"/>
        </w:rPr>
        <w:t xml:space="preserve"> </w:t>
      </w:r>
      <w:r w:rsidRPr="008C2465">
        <w:rPr>
          <w:shd w:val="clear" w:color="auto" w:fill="FFFFFF"/>
        </w:rPr>
        <w:t>горячую воду).</w:t>
      </w:r>
      <w:r w:rsidRPr="008C2465">
        <w:br/>
      </w:r>
      <w:r w:rsidR="00850777">
        <w:rPr>
          <w:shd w:val="clear" w:color="auto" w:fill="FFFFFF"/>
        </w:rPr>
        <w:t xml:space="preserve">         </w:t>
      </w:r>
      <w:r w:rsidRPr="008C2465">
        <w:rPr>
          <w:shd w:val="clear" w:color="auto" w:fill="FFFFFF"/>
        </w:rPr>
        <w:t>В соответствии с Правилами содержания общего имущества в многоквартирном доме, утвержденными </w:t>
      </w:r>
      <w:r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Pr="008C2465">
        <w:rPr>
          <w:shd w:val="clear" w:color="auto" w:fill="FFFFFF"/>
        </w:rPr>
        <w:t>становлением Правительства РФ № 491 от 13.08.2006, управляющая компания производит проверку состояния общего имущества, проводя сезонные и текущие осмотры. Однако не секрет, что провести осмотр общего имущества, находящегося внутри жилых </w:t>
      </w:r>
      <w:r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Pr="00DB79EF">
        <w:rPr>
          <w:szCs w:val="28"/>
          <w:shd w:val="clear" w:color="auto" w:fill="FFFFFF"/>
        </w:rPr>
        <w:t>мещений</w:t>
      </w:r>
      <w:r w:rsidRPr="008C2465">
        <w:rPr>
          <w:shd w:val="clear" w:color="auto" w:fill="FFFFFF"/>
        </w:rPr>
        <w:t xml:space="preserve"> достаточно затруднительно. В итоге значительная часть инженерного оборудования, </w:t>
      </w:r>
      <w:r w:rsidRPr="00DB79EF">
        <w:rPr>
          <w:szCs w:val="28"/>
          <w:shd w:val="clear" w:color="auto" w:fill="FFFFFF"/>
        </w:rPr>
        <w:t>рас</w:t>
      </w:r>
      <w:r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Pr="00DB79EF">
        <w:rPr>
          <w:szCs w:val="28"/>
          <w:shd w:val="clear" w:color="auto" w:fill="FFFFFF"/>
        </w:rPr>
        <w:t>ложенного</w:t>
      </w:r>
      <w:r w:rsidRPr="008C2465">
        <w:rPr>
          <w:shd w:val="clear" w:color="auto" w:fill="FFFFFF"/>
        </w:rPr>
        <w:t xml:space="preserve"> </w:t>
      </w:r>
      <w:proofErr w:type="gramStart"/>
      <w:r w:rsidRPr="008C2465">
        <w:rPr>
          <w:shd w:val="clear" w:color="auto" w:fill="FFFFFF"/>
        </w:rPr>
        <w:t>в</w:t>
      </w:r>
      <w:r w:rsidR="00850777">
        <w:rPr>
          <w:shd w:val="clear" w:color="auto" w:fill="FFFFFF"/>
        </w:rPr>
        <w:t xml:space="preserve"> </w:t>
      </w:r>
      <w:r w:rsidRPr="008C2465">
        <w:rPr>
          <w:shd w:val="clear" w:color="auto" w:fill="FFFFFF"/>
        </w:rPr>
        <w:t>квартирах</w:t>
      </w:r>
      <w:proofErr w:type="gramEnd"/>
      <w:r w:rsidRPr="008C2465">
        <w:rPr>
          <w:shd w:val="clear" w:color="auto" w:fill="FFFFFF"/>
        </w:rPr>
        <w:t xml:space="preserve"> остается без должной</w:t>
      </w:r>
      <w:r>
        <w:rPr>
          <w:shd w:val="clear" w:color="auto" w:fill="FFFFFF"/>
        </w:rPr>
        <w:t xml:space="preserve"> проверки</w:t>
      </w:r>
      <w:r w:rsidRPr="008C2465">
        <w:rPr>
          <w:shd w:val="clear" w:color="auto" w:fill="FFFFFF"/>
        </w:rPr>
        <w:t>.</w:t>
      </w:r>
      <w:r w:rsidR="00DB79EF">
        <w:t xml:space="preserve"> </w:t>
      </w:r>
    </w:p>
    <w:p w14:paraId="15DEDEF5" w14:textId="0659C2DE" w:rsidR="00F12C76" w:rsidRPr="00850777" w:rsidRDefault="00850777" w:rsidP="00DB79EF">
      <w:pPr>
        <w:spacing w:after="0"/>
        <w:jc w:val="both"/>
        <w:rPr>
          <w:shd w:val="clear" w:color="auto" w:fill="FFFFFF"/>
        </w:rPr>
      </w:pPr>
      <w:r>
        <w:t xml:space="preserve">         </w:t>
      </w:r>
      <w:r w:rsidR="008C2465" w:rsidRPr="008C2465">
        <w:rPr>
          <w:shd w:val="clear" w:color="auto" w:fill="FFFFFF"/>
        </w:rPr>
        <w:t>В связи с этим обращаемся к собственникам з</w:t>
      </w:r>
      <w:r w:rsidR="008C2465" w:rsidRPr="00DB79EF">
        <w:rPr>
          <w:szCs w:val="28"/>
          <w:shd w:val="clear" w:color="auto" w:fill="FFFFFF"/>
        </w:rPr>
        <w:t>а </w:t>
      </w:r>
      <w:r w:rsidR="00DB79EF"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="008C2465" w:rsidRPr="00DB79EF">
        <w:rPr>
          <w:szCs w:val="28"/>
          <w:shd w:val="clear" w:color="auto" w:fill="FFFFFF"/>
        </w:rPr>
        <w:t>мощью</w:t>
      </w:r>
      <w:r w:rsidR="008C2465" w:rsidRPr="008C2465">
        <w:rPr>
          <w:shd w:val="clear" w:color="auto" w:fill="FFFFFF"/>
        </w:rPr>
        <w:t>.</w:t>
      </w:r>
      <w:r w:rsidR="00DB79EF">
        <w:rPr>
          <w:shd w:val="clear" w:color="auto" w:fill="FFFFFF"/>
        </w:rPr>
        <w:t xml:space="preserve"> </w:t>
      </w:r>
      <w:r w:rsidR="008C2465" w:rsidRPr="008C2465">
        <w:rPr>
          <w:shd w:val="clear" w:color="auto" w:fill="FFFFFF"/>
        </w:rPr>
        <w:t>Если вы обратили внимание, что указанное выше оборудование</w:t>
      </w:r>
      <w:r w:rsidR="00DB79EF">
        <w:rPr>
          <w:shd w:val="clear" w:color="auto" w:fill="FFFFFF"/>
        </w:rPr>
        <w:t xml:space="preserve"> </w:t>
      </w:r>
      <w:r w:rsidR="008C2465" w:rsidRPr="008C2465">
        <w:rPr>
          <w:shd w:val="clear" w:color="auto" w:fill="FFFFFF"/>
        </w:rPr>
        <w:t>находятся в неудовлетворительном состоянии (наличие коррозии, механические </w:t>
      </w:r>
      <w:r w:rsidR="008C2465" w:rsidRPr="008C2465">
        <w:rPr>
          <w:rStyle w:val="a3"/>
          <w:rFonts w:cs="Times New Roman"/>
          <w:i w:val="0"/>
          <w:iCs w:val="0"/>
          <w:color w:val="000000"/>
          <w:sz w:val="32"/>
          <w:szCs w:val="32"/>
          <w:shd w:val="clear" w:color="auto" w:fill="FFFFFF"/>
        </w:rPr>
        <w:t>по</w:t>
      </w:r>
      <w:r w:rsidR="008C2465" w:rsidRPr="008C2465">
        <w:rPr>
          <w:shd w:val="clear" w:color="auto" w:fill="FFFFFF"/>
        </w:rPr>
        <w:t>вреждения, входные вентиля плохо или вообще не перекрывают воду), просим сообщить об этом путем направления сообщения в группе (с указанием адреса и номера телефона для обратной связи) или </w:t>
      </w:r>
      <w:r w:rsidR="008C2465" w:rsidRPr="00850777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="008C2465" w:rsidRPr="00850777">
        <w:rPr>
          <w:szCs w:val="28"/>
          <w:shd w:val="clear" w:color="auto" w:fill="FFFFFF"/>
        </w:rPr>
        <w:t>звонить</w:t>
      </w:r>
      <w:r w:rsidR="008C2465" w:rsidRPr="008C2465">
        <w:rPr>
          <w:shd w:val="clear" w:color="auto" w:fill="FFFFFF"/>
        </w:rPr>
        <w:t xml:space="preserve"> в Производственный отдел </w:t>
      </w:r>
      <w:r w:rsidR="008C2465" w:rsidRPr="00850777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="008C2465" w:rsidRPr="008C2465">
        <w:rPr>
          <w:shd w:val="clear" w:color="auto" w:fill="FFFFFF"/>
        </w:rPr>
        <w:t> телефону 52-16-63.</w:t>
      </w:r>
      <w:r w:rsidR="008C2465" w:rsidRPr="008C2465">
        <w:br/>
      </w:r>
      <w:r w:rsidR="008C2465" w:rsidRPr="008C2465">
        <w:rPr>
          <w:shd w:val="clear" w:color="auto" w:fill="FFFFFF"/>
        </w:rPr>
        <w:t>Специалист управляющей компании выйдет к вам и определит необходимость замены.</w:t>
      </w:r>
      <w:r w:rsidR="008C2465" w:rsidRPr="008C2465">
        <w:br/>
      </w:r>
      <w:r w:rsidR="008C2465">
        <w:rPr>
          <w:shd w:val="clear" w:color="auto" w:fill="FFFFFF"/>
        </w:rPr>
        <w:t xml:space="preserve">          </w:t>
      </w:r>
      <w:r w:rsidR="008C2465" w:rsidRPr="008C2465">
        <w:rPr>
          <w:shd w:val="clear" w:color="auto" w:fill="FFFFFF"/>
        </w:rPr>
        <w:t>Своевременная замена устаревшего оборудования даст возможность предотвратить возникновение аварийных ситуаций и таким образом </w:t>
      </w:r>
      <w:r w:rsidR="008C2465" w:rsidRPr="00DB79EF">
        <w:rPr>
          <w:rStyle w:val="a3"/>
          <w:rFonts w:cs="Times New Roman"/>
          <w:i w:val="0"/>
          <w:iCs w:val="0"/>
          <w:color w:val="000000"/>
          <w:szCs w:val="28"/>
          <w:shd w:val="clear" w:color="auto" w:fill="FFFFFF"/>
        </w:rPr>
        <w:t>по</w:t>
      </w:r>
      <w:r w:rsidR="008C2465" w:rsidRPr="00DB79EF">
        <w:rPr>
          <w:szCs w:val="28"/>
          <w:shd w:val="clear" w:color="auto" w:fill="FFFFFF"/>
        </w:rPr>
        <w:t>рчу</w:t>
      </w:r>
      <w:r w:rsidR="008C2465" w:rsidRPr="008C2465">
        <w:rPr>
          <w:shd w:val="clear" w:color="auto" w:fill="FFFFFF"/>
        </w:rPr>
        <w:t xml:space="preserve"> личного имущества</w:t>
      </w:r>
      <w:r w:rsidR="008C2465">
        <w:rPr>
          <w:rFonts w:ascii="Roboto" w:hAnsi="Roboto"/>
          <w:sz w:val="20"/>
          <w:szCs w:val="20"/>
          <w:shd w:val="clear" w:color="auto" w:fill="FFFFFF"/>
        </w:rPr>
        <w:t>.</w:t>
      </w:r>
    </w:p>
    <w:sectPr w:rsidR="00F12C76" w:rsidRPr="00850777" w:rsidSect="008C246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65"/>
    <w:rsid w:val="00120EE7"/>
    <w:rsid w:val="006C0B77"/>
    <w:rsid w:val="008242FF"/>
    <w:rsid w:val="00850777"/>
    <w:rsid w:val="00870751"/>
    <w:rsid w:val="008C2465"/>
    <w:rsid w:val="00922C48"/>
    <w:rsid w:val="00B915B7"/>
    <w:rsid w:val="00DB79EF"/>
    <w:rsid w:val="00EA59DF"/>
    <w:rsid w:val="00ED77C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7770"/>
  <w15:chartTrackingRefBased/>
  <w15:docId w15:val="{D69F820F-0F21-4088-814D-919FEF4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2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2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24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24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C24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2465"/>
    <w:rPr>
      <w:i/>
      <w:iCs/>
    </w:rPr>
  </w:style>
  <w:style w:type="paragraph" w:styleId="a4">
    <w:name w:val="No Spacing"/>
    <w:uiPriority w:val="1"/>
    <w:qFormat/>
    <w:rsid w:val="008C246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24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246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C24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C246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8C2465"/>
    <w:rPr>
      <w:rFonts w:asciiTheme="majorHAnsi" w:eastAsiaTheme="majorEastAsia" w:hAnsiTheme="majorHAnsi" w:cstheme="majorBidi"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2024-05-16T12:19:00Z</dcterms:created>
  <dcterms:modified xsi:type="dcterms:W3CDTF">2024-05-16T12:22:00Z</dcterms:modified>
</cp:coreProperties>
</file>